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79" w:rsidRPr="00CD0279" w:rsidRDefault="00CD0279" w:rsidP="00CD0279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CD0279">
        <w:rPr>
          <w:rFonts w:asciiTheme="minorHAnsi" w:hAnsiTheme="minorHAnsi" w:cstheme="minorHAnsi"/>
          <w:sz w:val="28"/>
          <w:szCs w:val="28"/>
        </w:rPr>
        <w:t>LRF_P4C_SEP</w:t>
      </w:r>
    </w:p>
    <w:p w:rsidR="00CD0279" w:rsidRPr="00CD0279" w:rsidRDefault="00CD0279">
      <w:pPr>
        <w:rPr>
          <w:rFonts w:cstheme="minorHAnsi"/>
          <w:b/>
          <w:bCs/>
          <w:sz w:val="28"/>
          <w:szCs w:val="28"/>
        </w:rPr>
      </w:pPr>
      <w:r w:rsidRPr="00CD0279">
        <w:rPr>
          <w:rFonts w:cstheme="minorHAnsi"/>
          <w:b/>
          <w:bCs/>
          <w:sz w:val="28"/>
          <w:szCs w:val="28"/>
        </w:rPr>
        <w:t>LEY PROVINCIAL DE RESPONSABILIDAD FISCAL MUNICIPAL</w:t>
      </w:r>
    </w:p>
    <w:p w:rsidR="00CD0279" w:rsidRPr="00CD0279" w:rsidRDefault="00A3534E">
      <w:pPr>
        <w:rPr>
          <w:rFonts w:cstheme="minorHAnsi"/>
          <w:b/>
          <w:bCs/>
          <w:sz w:val="28"/>
          <w:szCs w:val="28"/>
        </w:rPr>
      </w:pPr>
      <w:r w:rsidRPr="00CD0279">
        <w:rPr>
          <w:rFonts w:cstheme="minorHAnsi"/>
          <w:b/>
          <w:bCs/>
          <w:sz w:val="28"/>
          <w:szCs w:val="28"/>
        </w:rPr>
        <w:t>Stock de deuda pública y perfil de vencimientos - deuda contingente - deuda flotante - compra a plazo y leasing</w:t>
      </w:r>
    </w:p>
    <w:p w:rsidR="00CD0279" w:rsidRPr="00CD0279" w:rsidRDefault="00CD0279" w:rsidP="00CD0279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CD0279">
        <w:rPr>
          <w:rFonts w:asciiTheme="minorHAnsi" w:hAnsiTheme="minorHAnsi" w:cstheme="minorHAnsi"/>
          <w:sz w:val="28"/>
          <w:szCs w:val="28"/>
        </w:rPr>
        <w:t>LRF_P4D_SEP</w:t>
      </w:r>
    </w:p>
    <w:p w:rsidR="00CD0279" w:rsidRPr="00CD0279" w:rsidRDefault="00A3534E">
      <w:pPr>
        <w:rPr>
          <w:rFonts w:cstheme="minorHAnsi"/>
          <w:b/>
          <w:bCs/>
          <w:sz w:val="28"/>
          <w:szCs w:val="28"/>
        </w:rPr>
      </w:pPr>
      <w:r w:rsidRPr="00CD0279">
        <w:rPr>
          <w:rFonts w:cstheme="minorHAnsi"/>
          <w:b/>
          <w:bCs/>
          <w:sz w:val="28"/>
          <w:szCs w:val="28"/>
        </w:rPr>
        <w:t>Ejecución presupuestaria trimestral (base devengado)</w:t>
      </w:r>
    </w:p>
    <w:p w:rsidR="00CD0279" w:rsidRPr="00CD0279" w:rsidRDefault="00CD0279" w:rsidP="00CD0279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CD0279">
        <w:rPr>
          <w:rFonts w:asciiTheme="minorHAnsi" w:hAnsiTheme="minorHAnsi" w:cstheme="minorHAnsi"/>
          <w:sz w:val="28"/>
          <w:szCs w:val="28"/>
        </w:rPr>
        <w:t>LRF_P4E_SEP</w:t>
      </w:r>
    </w:p>
    <w:p w:rsidR="00CD0279" w:rsidRPr="00CD0279" w:rsidRDefault="00A3534E">
      <w:pPr>
        <w:rPr>
          <w:rFonts w:cstheme="minorHAnsi"/>
          <w:b/>
          <w:bCs/>
          <w:sz w:val="28"/>
          <w:szCs w:val="28"/>
        </w:rPr>
      </w:pPr>
      <w:r w:rsidRPr="00CD0279">
        <w:rPr>
          <w:rFonts w:cstheme="minorHAnsi"/>
          <w:b/>
          <w:bCs/>
          <w:sz w:val="28"/>
          <w:szCs w:val="28"/>
        </w:rPr>
        <w:t>Ejecución presupuestaria trimestral (base caja)</w:t>
      </w:r>
    </w:p>
    <w:p w:rsidR="00CD0279" w:rsidRPr="00CD0279" w:rsidRDefault="00CD0279" w:rsidP="00CD0279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CD0279">
        <w:rPr>
          <w:rFonts w:asciiTheme="minorHAnsi" w:hAnsiTheme="minorHAnsi" w:cstheme="minorHAnsi"/>
          <w:sz w:val="28"/>
          <w:szCs w:val="28"/>
        </w:rPr>
        <w:t>LRF_P4F_SEP</w:t>
      </w:r>
    </w:p>
    <w:p w:rsidR="00CD0279" w:rsidRPr="00CD0279" w:rsidRDefault="00686A5E">
      <w:pPr>
        <w:rPr>
          <w:rFonts w:cstheme="minorHAnsi"/>
          <w:b/>
          <w:bCs/>
          <w:sz w:val="28"/>
          <w:szCs w:val="28"/>
        </w:rPr>
      </w:pPr>
      <w:r w:rsidRPr="00CD0279">
        <w:rPr>
          <w:rFonts w:cstheme="minorHAnsi"/>
          <w:b/>
          <w:bCs/>
          <w:sz w:val="28"/>
          <w:szCs w:val="28"/>
        </w:rPr>
        <w:t>Situación Económico-Financiera Del 01/01/2019 Al 30/09/2019</w:t>
      </w:r>
    </w:p>
    <w:p w:rsidR="00CD0279" w:rsidRPr="00CD0279" w:rsidRDefault="00CD0279" w:rsidP="00CD0279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CD0279">
        <w:rPr>
          <w:rFonts w:asciiTheme="minorHAnsi" w:hAnsiTheme="minorHAnsi" w:cstheme="minorHAnsi"/>
          <w:sz w:val="28"/>
          <w:szCs w:val="28"/>
        </w:rPr>
        <w:t>LRF_P4G_SEP</w:t>
      </w:r>
    </w:p>
    <w:p w:rsidR="00CD0279" w:rsidRPr="00CD0279" w:rsidRDefault="00686A5E">
      <w:pPr>
        <w:rPr>
          <w:rFonts w:cstheme="minorHAnsi"/>
          <w:sz w:val="28"/>
          <w:szCs w:val="28"/>
        </w:rPr>
      </w:pPr>
      <w:bookmarkStart w:id="0" w:name="_GoBack"/>
      <w:r w:rsidRPr="00CD0279">
        <w:rPr>
          <w:rFonts w:cstheme="minorHAnsi"/>
          <w:b/>
          <w:bCs/>
          <w:sz w:val="28"/>
          <w:szCs w:val="28"/>
        </w:rPr>
        <w:t>Gasto por finalidad y función trimestral</w:t>
      </w:r>
      <w:bookmarkEnd w:id="0"/>
    </w:p>
    <w:sectPr w:rsidR="00CD0279" w:rsidRPr="00CD02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79"/>
    <w:rsid w:val="000E5525"/>
    <w:rsid w:val="00686A5E"/>
    <w:rsid w:val="00A3534E"/>
    <w:rsid w:val="00B6097A"/>
    <w:rsid w:val="00CD0279"/>
    <w:rsid w:val="00F3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D02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D02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GILLERMO</dc:creator>
  <cp:lastModifiedBy>GILLERMO</cp:lastModifiedBy>
  <cp:revision>3</cp:revision>
  <dcterms:created xsi:type="dcterms:W3CDTF">2019-12-12T12:21:00Z</dcterms:created>
  <dcterms:modified xsi:type="dcterms:W3CDTF">2019-12-13T11:25:00Z</dcterms:modified>
</cp:coreProperties>
</file>