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65" w:rsidRPr="00D9292A" w:rsidRDefault="00D9292A">
      <w:pPr>
        <w:rPr>
          <w:sz w:val="24"/>
        </w:rPr>
      </w:pPr>
      <w:r w:rsidRPr="00D9292A">
        <w:rPr>
          <w:sz w:val="24"/>
        </w:rPr>
        <w:t>Las siguientes tablas muestran las escalas salariales de los empleados municipales según su categoría y régimen horario</w:t>
      </w:r>
      <w:r w:rsidR="00987D52">
        <w:rPr>
          <w:sz w:val="24"/>
        </w:rPr>
        <w:t xml:space="preserve"> a partir de enero de 2019</w:t>
      </w:r>
      <w:r w:rsidRPr="00D9292A">
        <w:rPr>
          <w:sz w:val="24"/>
        </w:rPr>
        <w:t xml:space="preserve">, tal cual establece el </w:t>
      </w:r>
      <w:r w:rsidRPr="00D9292A">
        <w:rPr>
          <w:b/>
          <w:sz w:val="24"/>
        </w:rPr>
        <w:t>Decreto Nº 0118/19</w:t>
      </w:r>
      <w:r w:rsidRPr="00D9292A">
        <w:rPr>
          <w:sz w:val="24"/>
        </w:rPr>
        <w:t>.</w:t>
      </w:r>
      <w:r>
        <w:rPr>
          <w:sz w:val="24"/>
        </w:rPr>
        <w:t xml:space="preserve"> </w:t>
      </w:r>
      <w:r w:rsidRPr="00987D52">
        <w:rPr>
          <w:b/>
          <w:color w:val="FF0000"/>
          <w:sz w:val="24"/>
        </w:rPr>
        <w:t>(</w:t>
      </w:r>
      <w:proofErr w:type="gramStart"/>
      <w:r w:rsidRPr="00987D52">
        <w:rPr>
          <w:b/>
          <w:color w:val="FF0000"/>
          <w:sz w:val="24"/>
        </w:rPr>
        <w:t>link</w:t>
      </w:r>
      <w:proofErr w:type="gramEnd"/>
      <w:r w:rsidRPr="00987D52">
        <w:rPr>
          <w:b/>
          <w:color w:val="FF0000"/>
          <w:sz w:val="24"/>
        </w:rPr>
        <w:t xml:space="preserve"> al </w:t>
      </w:r>
      <w:proofErr w:type="spellStart"/>
      <w:r w:rsidRPr="00987D52">
        <w:rPr>
          <w:b/>
          <w:color w:val="FF0000"/>
          <w:sz w:val="24"/>
        </w:rPr>
        <w:t>pdf</w:t>
      </w:r>
      <w:proofErr w:type="spellEnd"/>
      <w:r w:rsidRPr="00987D52">
        <w:rPr>
          <w:b/>
          <w:color w:val="FF0000"/>
          <w:sz w:val="24"/>
        </w:rPr>
        <w:t xml:space="preserve"> del decreto)</w:t>
      </w:r>
      <w:bookmarkStart w:id="0" w:name="_GoBack"/>
      <w:bookmarkEnd w:id="0"/>
    </w:p>
    <w:sectPr w:rsidR="00397665" w:rsidRPr="00D92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2A"/>
    <w:rsid w:val="00796204"/>
    <w:rsid w:val="00987D52"/>
    <w:rsid w:val="00D9292A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2019-01-31T10:31:00Z</dcterms:created>
  <dcterms:modified xsi:type="dcterms:W3CDTF">2019-01-31T10:36:00Z</dcterms:modified>
</cp:coreProperties>
</file>