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58" w:rsidRPr="00600121" w:rsidRDefault="004D5D58" w:rsidP="004D5D58">
      <w:pPr>
        <w:rPr>
          <w:rFonts w:ascii="Arial" w:hAnsi="Arial" w:cs="Arial"/>
          <w:b/>
          <w:lang w:val="es-AR"/>
        </w:rPr>
      </w:pPr>
      <w:bookmarkStart w:id="0" w:name="_GoBack"/>
      <w:r w:rsidRPr="00600121">
        <w:rPr>
          <w:rFonts w:ascii="Arial" w:hAnsi="Arial" w:cs="Arial"/>
          <w:b/>
          <w:lang w:val="es-AR"/>
        </w:rPr>
        <w:t>SEGUNDA  ETAPA CENTRO DE MONITOREO – ARCHIVO HISTORICO</w:t>
      </w:r>
    </w:p>
    <w:bookmarkEnd w:id="0"/>
    <w:p w:rsidR="004D5D58" w:rsidRDefault="004D5D58" w:rsidP="004D5D58">
      <w:pPr>
        <w:rPr>
          <w:rFonts w:ascii="Arial" w:hAnsi="Arial" w:cs="Arial"/>
          <w:lang w:val="es-AR"/>
        </w:rPr>
      </w:pPr>
    </w:p>
    <w:p w:rsidR="004D5D58" w:rsidRDefault="004D5D58" w:rsidP="004D5D58">
      <w:pPr>
        <w:rPr>
          <w:rFonts w:ascii="Arial" w:hAnsi="Arial" w:cs="Arial"/>
          <w:lang w:val="es-AR"/>
        </w:rPr>
      </w:pPr>
      <w:r w:rsidRPr="008D13C7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1700/18</w:t>
      </w:r>
    </w:p>
    <w:p w:rsidR="004D5D58" w:rsidRDefault="004D5D58" w:rsidP="004D5D58">
      <w:pPr>
        <w:rPr>
          <w:rFonts w:ascii="Arial" w:hAnsi="Arial" w:cs="Arial"/>
          <w:lang w:val="es-AR"/>
        </w:rPr>
      </w:pPr>
    </w:p>
    <w:p w:rsidR="004D5D58" w:rsidRDefault="004D5D58" w:rsidP="004D5D5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Reacondicionamiento y ampliación en las oficinas para darle uso. Se sumará un total de 698 m2 con lo que se ordenarán los espacios de uso existentes en el edificio, dándoles mayor comodidad y eficiencia.</w:t>
      </w:r>
    </w:p>
    <w:p w:rsidR="004D5D58" w:rsidRDefault="004D5D58" w:rsidP="004D5D58">
      <w:pPr>
        <w:rPr>
          <w:rFonts w:ascii="Arial" w:hAnsi="Arial" w:cs="Arial"/>
          <w:lang w:val="es-AR"/>
        </w:rPr>
      </w:pPr>
    </w:p>
    <w:p w:rsidR="004D5D58" w:rsidRPr="008D13C7" w:rsidRDefault="004D5D58" w:rsidP="004D5D58">
      <w:pPr>
        <w:rPr>
          <w:rFonts w:ascii="Arial" w:hAnsi="Arial" w:cs="Arial"/>
          <w:b/>
          <w:lang w:val="es-AR"/>
        </w:rPr>
      </w:pPr>
      <w:r w:rsidRPr="008D13C7">
        <w:rPr>
          <w:rFonts w:ascii="Arial" w:hAnsi="Arial" w:cs="Arial"/>
          <w:b/>
          <w:lang w:val="es-AR"/>
        </w:rPr>
        <w:t>PRESUPUESTO</w:t>
      </w:r>
    </w:p>
    <w:p w:rsidR="004D5D58" w:rsidRDefault="004D5D58" w:rsidP="004D5D5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$1.299.590</w:t>
      </w:r>
    </w:p>
    <w:p w:rsidR="004D5D58" w:rsidRDefault="004D5D58" w:rsidP="004D5D58">
      <w:pPr>
        <w:rPr>
          <w:rFonts w:ascii="Arial" w:hAnsi="Arial" w:cs="Arial"/>
          <w:lang w:val="es-AR"/>
        </w:rPr>
      </w:pPr>
    </w:p>
    <w:p w:rsidR="004D5D58" w:rsidRPr="008D13C7" w:rsidRDefault="004D5D58" w:rsidP="004D5D58">
      <w:pPr>
        <w:rPr>
          <w:rFonts w:ascii="Arial" w:hAnsi="Arial" w:cs="Arial"/>
          <w:b/>
          <w:lang w:val="es-AR"/>
        </w:rPr>
      </w:pPr>
      <w:r w:rsidRPr="008D13C7">
        <w:rPr>
          <w:rFonts w:ascii="Arial" w:hAnsi="Arial" w:cs="Arial"/>
          <w:b/>
          <w:lang w:val="es-AR"/>
        </w:rPr>
        <w:t>PLAZO ESTABLECIDO</w:t>
      </w:r>
    </w:p>
    <w:p w:rsidR="004D5D58" w:rsidRPr="00C1749D" w:rsidRDefault="004D5D58" w:rsidP="004D5D5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8 Meses</w:t>
      </w:r>
    </w:p>
    <w:p w:rsidR="00D852C9" w:rsidRPr="00CD64B8" w:rsidRDefault="00D852C9" w:rsidP="004D5D58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166499"/>
    <w:rsid w:val="002B74A2"/>
    <w:rsid w:val="004D5D58"/>
    <w:rsid w:val="006F02C6"/>
    <w:rsid w:val="007210EA"/>
    <w:rsid w:val="00796204"/>
    <w:rsid w:val="0085740C"/>
    <w:rsid w:val="00CD64B8"/>
    <w:rsid w:val="00D852C9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2019-02-20T11:43:00Z</dcterms:created>
  <dcterms:modified xsi:type="dcterms:W3CDTF">2019-02-20T11:43:00Z</dcterms:modified>
</cp:coreProperties>
</file>