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2F" w:rsidRDefault="00621829">
      <w:r>
        <w:t>PATRIMONIO ARQUITECTÓNICO – ORDENANZAS</w:t>
      </w:r>
    </w:p>
    <w:tbl>
      <w:tblPr>
        <w:tblStyle w:val="Tablaconcuadrcula"/>
        <w:tblW w:w="0" w:type="auto"/>
        <w:tblLook w:val="04A0"/>
      </w:tblPr>
      <w:tblGrid>
        <w:gridCol w:w="808"/>
        <w:gridCol w:w="1366"/>
        <w:gridCol w:w="6918"/>
        <w:gridCol w:w="2603"/>
        <w:gridCol w:w="1527"/>
      </w:tblGrid>
      <w:tr w:rsidR="00E62988" w:rsidTr="000B647F">
        <w:tc>
          <w:tcPr>
            <w:tcW w:w="0" w:type="auto"/>
          </w:tcPr>
          <w:p w:rsidR="00621829" w:rsidRDefault="00621829">
            <w:r>
              <w:t>FECHA</w:t>
            </w:r>
          </w:p>
        </w:tc>
        <w:tc>
          <w:tcPr>
            <w:tcW w:w="0" w:type="auto"/>
          </w:tcPr>
          <w:p w:rsidR="00621829" w:rsidRDefault="00621829">
            <w:r>
              <w:t>ORDENANZA</w:t>
            </w:r>
          </w:p>
        </w:tc>
        <w:tc>
          <w:tcPr>
            <w:tcW w:w="0" w:type="auto"/>
          </w:tcPr>
          <w:p w:rsidR="00621829" w:rsidRDefault="00621829">
            <w:r>
              <w:t>PROTECCIÓN</w:t>
            </w:r>
          </w:p>
        </w:tc>
        <w:tc>
          <w:tcPr>
            <w:tcW w:w="0" w:type="auto"/>
          </w:tcPr>
          <w:p w:rsidR="00621829" w:rsidRDefault="00621829">
            <w:r>
              <w:t>DECLARATORIA</w:t>
            </w:r>
          </w:p>
        </w:tc>
        <w:tc>
          <w:tcPr>
            <w:tcW w:w="0" w:type="auto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E62988" w:rsidRPr="00C52D0A" w:rsidRDefault="00621829">
            <w:r w:rsidRPr="00C52D0A">
              <w:t xml:space="preserve">1984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Pr="00C52D0A" w:rsidRDefault="00621829">
            <w:r w:rsidRPr="00C52D0A">
              <w:t>1872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Pr="00C52D0A" w:rsidRDefault="00E62988">
            <w:r w:rsidRPr="00C52D0A">
              <w:t>Edificio ex escuela 2</w:t>
            </w:r>
            <w:r w:rsidR="000E7BFA">
              <w:t xml:space="preserve"> (Rivadavia y Sarmiento)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 w:rsidRPr="00C52D0A">
              <w:t>Monumento Histórico Municipal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1986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2051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Empedrado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>
              <w:t>MHM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Modif. 3482/05</w:t>
            </w:r>
          </w:p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1986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2052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>
              <w:t>Complejo arquitectónico: palacio, plaza, ramblas</w:t>
            </w:r>
            <w:r w:rsidR="000E7BFA">
              <w:t xml:space="preserve"> (Av. 25 de mayo entre Colón y Suárez)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>
              <w:t>MHM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1991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2590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 w:rsidP="00E62988">
            <w:r>
              <w:t>Edificio de Casa de Cultura</w:t>
            </w:r>
            <w:r w:rsidR="000E7BFA">
              <w:t xml:space="preserve"> (Cabrera 459)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>
              <w:t>MH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1992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2632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>
              <w:t>Teatro Español</w:t>
            </w:r>
            <w:r w:rsidR="000E7BFA">
              <w:t xml:space="preserve"> (Stegmann 628)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>
              <w:t>MHM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2720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>
              <w:t>Ex Matadero Modelo</w:t>
            </w:r>
            <w:r w:rsidR="000E7BFA">
              <w:t xml:space="preserve"> (Bv. 0 y Belgrano)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>
              <w:t>MHM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1998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3014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>
              <w:t xml:space="preserve">Complejo edilicio Ex estación FFCC Indio Rico, espacios a cielo abierto que lo rodean, ramblas de Av. Sarmiento entre Libertador y Constitución.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E62988">
            <w:r>
              <w:t>Patrimonio Histórico Cultural Municipal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2000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3182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 w:rsidP="000E7BFA">
            <w:r>
              <w:t>Puentes La Gaviota</w:t>
            </w:r>
            <w:r w:rsidR="000E7BFA">
              <w:t xml:space="preserve"> (Bv. 0)</w:t>
            </w:r>
            <w:r>
              <w:t xml:space="preserve">, Cabrera </w:t>
            </w:r>
            <w:r w:rsidR="000E7BFA">
              <w:t xml:space="preserve"> (Bv. 64) </w:t>
            </w:r>
            <w:r>
              <w:t>y De los Suspiros</w:t>
            </w:r>
            <w:r w:rsidR="000E7BFA">
              <w:t xml:space="preserve"> (Bv. 40)</w:t>
            </w:r>
            <w:r>
              <w:t>.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>
            <w:r>
              <w:t>Patrimonio Arquitectónico y Cultural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2001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3258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>
            <w:r>
              <w:t>Banco Provincia de Buenos Aires</w:t>
            </w:r>
            <w:r w:rsidR="000E7BFA">
              <w:t xml:space="preserve"> (Stegmann y Mitre)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>
            <w:r>
              <w:t>Patrimonio Arquitectónico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2003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3348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>
            <w:r>
              <w:t>Inmueble Alianza Francesa</w:t>
            </w:r>
            <w:r w:rsidR="000E7BFA">
              <w:t xml:space="preserve"> (Alem 1262)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>
            <w:r>
              <w:t>Patrimonio arquitectónico municipal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2004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3413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 w:rsidP="000E7BFA">
            <w:r>
              <w:t>Prado Español</w:t>
            </w:r>
            <w:r w:rsidR="000E7BFA">
              <w:t xml:space="preserve"> (Frondizi – Garay – Juan XXIII – Alvear)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>
            <w:r>
              <w:t>MHM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2006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3559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>
            <w:r>
              <w:t>Sociedad Italiana</w:t>
            </w:r>
            <w:r w:rsidR="000E7BFA">
              <w:t xml:space="preserve"> – Dorrego </w:t>
            </w:r>
            <w:r w:rsidR="004E61B7">
              <w:t>965)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>
            <w:r>
              <w:t>MH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3631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>
            <w:r>
              <w:t>Bóveda 6 – cementerio – Etchecopar  y otros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D3BEC">
            <w:r>
              <w:t>Monumento Histórico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0B647F">
        <w:tc>
          <w:tcPr>
            <w:tcW w:w="0" w:type="auto"/>
          </w:tcPr>
          <w:p w:rsidR="00621829" w:rsidRDefault="00621829"/>
        </w:tc>
        <w:tc>
          <w:tcPr>
            <w:tcW w:w="0" w:type="auto"/>
          </w:tcPr>
          <w:p w:rsidR="00621829" w:rsidRDefault="00621829">
            <w:r>
              <w:t>3646</w:t>
            </w:r>
          </w:p>
        </w:tc>
        <w:tc>
          <w:tcPr>
            <w:tcW w:w="0" w:type="auto"/>
          </w:tcPr>
          <w:p w:rsidR="00621829" w:rsidRDefault="001D3BEC">
            <w:r>
              <w:t>Cristo de la Cruz – Salamone</w:t>
            </w:r>
          </w:p>
        </w:tc>
        <w:tc>
          <w:tcPr>
            <w:tcW w:w="0" w:type="auto"/>
          </w:tcPr>
          <w:p w:rsidR="00621829" w:rsidRDefault="001D3BEC">
            <w:r>
              <w:t>Patrimonio Histórico Municipal</w:t>
            </w:r>
          </w:p>
        </w:tc>
        <w:tc>
          <w:tcPr>
            <w:tcW w:w="0" w:type="auto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2010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3836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F5D36">
            <w:r>
              <w:t>Bóveda 3 – Gioffredo Flesia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F5D36">
            <w:r>
              <w:t>Patrimonio Cultural Municipal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C52D0A"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>
            <w:r>
              <w:t>3846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F5D36" w:rsidP="001F5D36">
            <w:r>
              <w:t>Parroquia Ntra. Sra. del Carmen</w:t>
            </w:r>
            <w:r w:rsidR="004E61B7">
              <w:t xml:space="preserve"> – Indio Rico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1F5D36">
            <w:r>
              <w:t>Sitio Histórico</w:t>
            </w:r>
          </w:p>
          <w:p w:rsidR="001F5D36" w:rsidRDefault="001F5D36">
            <w:r>
              <w:t>Patrimonio Cultural Municipal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21829" w:rsidRDefault="00621829"/>
        </w:tc>
      </w:tr>
      <w:tr w:rsidR="00E62988" w:rsidTr="000B647F">
        <w:tc>
          <w:tcPr>
            <w:tcW w:w="0" w:type="auto"/>
          </w:tcPr>
          <w:p w:rsidR="00621829" w:rsidRDefault="00621829">
            <w:r>
              <w:t>2014</w:t>
            </w:r>
          </w:p>
        </w:tc>
        <w:tc>
          <w:tcPr>
            <w:tcW w:w="0" w:type="auto"/>
          </w:tcPr>
          <w:p w:rsidR="00621829" w:rsidRDefault="00621829">
            <w:r>
              <w:t>4142</w:t>
            </w:r>
          </w:p>
        </w:tc>
        <w:tc>
          <w:tcPr>
            <w:tcW w:w="0" w:type="auto"/>
          </w:tcPr>
          <w:p w:rsidR="00621829" w:rsidRDefault="001F5D36">
            <w:r>
              <w:t>Sala Dardo Rocha</w:t>
            </w:r>
          </w:p>
        </w:tc>
        <w:tc>
          <w:tcPr>
            <w:tcW w:w="0" w:type="auto"/>
          </w:tcPr>
          <w:p w:rsidR="00621829" w:rsidRDefault="001F5D36">
            <w:r>
              <w:t>Sitio Histórico</w:t>
            </w:r>
          </w:p>
          <w:p w:rsidR="001F5D36" w:rsidRDefault="001F5D36">
            <w:r>
              <w:t>Patrimonio Cultural</w:t>
            </w:r>
          </w:p>
        </w:tc>
        <w:tc>
          <w:tcPr>
            <w:tcW w:w="0" w:type="auto"/>
          </w:tcPr>
          <w:p w:rsidR="00621829" w:rsidRDefault="001F5D36">
            <w:r>
              <w:t>Por primer bautismo</w:t>
            </w:r>
          </w:p>
        </w:tc>
      </w:tr>
    </w:tbl>
    <w:p w:rsidR="00621829" w:rsidRDefault="00621829"/>
    <w:sectPr w:rsidR="00621829" w:rsidSect="000E7BF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21829"/>
    <w:rsid w:val="000E7BFA"/>
    <w:rsid w:val="001D3BEC"/>
    <w:rsid w:val="001F5D36"/>
    <w:rsid w:val="003D6E28"/>
    <w:rsid w:val="004E61B7"/>
    <w:rsid w:val="00621829"/>
    <w:rsid w:val="0081252F"/>
    <w:rsid w:val="00C52D0A"/>
    <w:rsid w:val="00D1145D"/>
    <w:rsid w:val="00E6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2017-09-25T14:22:00Z</dcterms:created>
  <dcterms:modified xsi:type="dcterms:W3CDTF">2017-10-02T15:08:00Z</dcterms:modified>
</cp:coreProperties>
</file>